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152" w:rsidRPr="005028C0" w:rsidRDefault="000E7E6E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38100" distB="38100" distL="38100" distR="38100" simplePos="0" relativeHeight="251659264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-248285</wp:posOffset>
            </wp:positionV>
            <wp:extent cx="856615" cy="629920"/>
            <wp:effectExtent l="0" t="0" r="635" b="0"/>
            <wp:wrapTight wrapText="bothSides">
              <wp:wrapPolygon edited="0">
                <wp:start x="0" y="0"/>
                <wp:lineTo x="0" y="20903"/>
                <wp:lineTo x="21136" y="20903"/>
                <wp:lineTo x="21136" y="0"/>
                <wp:lineTo x="0" y="0"/>
              </wp:wrapPolygon>
            </wp:wrapTight>
            <wp:docPr id="2" name="Picture 2" descr="Click to view">
              <a:hlinkClick xmlns:a="http://schemas.openxmlformats.org/drawingml/2006/main" r:id="rId6" tgtFrame="_sel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ck to view">
                      <a:hlinkClick r:id="rId6" tgtFrame="_self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5FA">
        <w:rPr>
          <w:b/>
          <w:sz w:val="28"/>
          <w:szCs w:val="28"/>
          <w:u w:val="single"/>
        </w:rPr>
        <w:t>Unit 2</w:t>
      </w:r>
      <w:r w:rsidR="005028C0">
        <w:rPr>
          <w:b/>
          <w:sz w:val="28"/>
          <w:szCs w:val="28"/>
          <w:u w:val="single"/>
        </w:rPr>
        <w:t xml:space="preserve">: </w:t>
      </w:r>
      <w:r w:rsidR="00FE38F1">
        <w:rPr>
          <w:b/>
          <w:sz w:val="28"/>
          <w:szCs w:val="28"/>
          <w:u w:val="single"/>
        </w:rPr>
        <w:t>Chapter 4</w:t>
      </w:r>
      <w:r w:rsidR="001E6749" w:rsidRPr="005028C0">
        <w:rPr>
          <w:b/>
          <w:sz w:val="28"/>
          <w:szCs w:val="28"/>
          <w:u w:val="single"/>
        </w:rPr>
        <w:t xml:space="preserve"> - </w:t>
      </w:r>
      <w:r w:rsidR="00FE38F1">
        <w:rPr>
          <w:b/>
          <w:sz w:val="28"/>
          <w:szCs w:val="28"/>
          <w:u w:val="single"/>
        </w:rPr>
        <w:t>Equations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080"/>
        <w:gridCol w:w="4500"/>
        <w:gridCol w:w="2808"/>
      </w:tblGrid>
      <w:tr w:rsidR="001E6749" w:rsidTr="0045635A">
        <w:tc>
          <w:tcPr>
            <w:tcW w:w="1188" w:type="dxa"/>
          </w:tcPr>
          <w:p w:rsidR="001E6749" w:rsidRPr="00DE47EA" w:rsidRDefault="001E6749" w:rsidP="004E6AFC">
            <w:pPr>
              <w:pStyle w:val="Heading5"/>
              <w:spacing w:before="120" w:after="120"/>
              <w:outlineLvl w:val="4"/>
              <w:rPr>
                <w:rFonts w:ascii="Calibri" w:hAnsi="Calibri"/>
                <w:color w:val="FF0000"/>
                <w:szCs w:val="24"/>
              </w:rPr>
            </w:pPr>
            <w:r>
              <w:rPr>
                <w:rFonts w:ascii="Calibri" w:hAnsi="Calibri"/>
                <w:color w:val="FF0000"/>
                <w:szCs w:val="24"/>
              </w:rPr>
              <w:t>Section</w:t>
            </w:r>
          </w:p>
        </w:tc>
        <w:tc>
          <w:tcPr>
            <w:tcW w:w="1080" w:type="dxa"/>
          </w:tcPr>
          <w:p w:rsidR="001E6749" w:rsidRPr="00DE47EA" w:rsidRDefault="001E6749" w:rsidP="004E6AFC">
            <w:pPr>
              <w:spacing w:before="120" w:after="120"/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0000"/>
                <w:sz w:val="24"/>
                <w:szCs w:val="24"/>
              </w:rPr>
              <w:t>Lessons</w:t>
            </w:r>
          </w:p>
        </w:tc>
        <w:tc>
          <w:tcPr>
            <w:tcW w:w="4500" w:type="dxa"/>
          </w:tcPr>
          <w:p w:rsidR="001E6749" w:rsidRPr="00DE47EA" w:rsidRDefault="001E6749" w:rsidP="004E6AFC">
            <w:pPr>
              <w:spacing w:before="120" w:after="120"/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Description of </w:t>
            </w:r>
            <w:r w:rsidR="005028C0">
              <w:rPr>
                <w:rFonts w:ascii="Calibri" w:hAnsi="Calibri"/>
                <w:b/>
                <w:color w:val="FF0000"/>
                <w:sz w:val="24"/>
                <w:szCs w:val="24"/>
              </w:rPr>
              <w:t>Handouts/</w:t>
            </w:r>
            <w:r>
              <w:rPr>
                <w:rFonts w:ascii="Calibri" w:hAnsi="Calibri"/>
                <w:b/>
                <w:color w:val="FF0000"/>
                <w:sz w:val="24"/>
                <w:szCs w:val="24"/>
              </w:rPr>
              <w:t>Activities</w:t>
            </w:r>
          </w:p>
        </w:tc>
        <w:tc>
          <w:tcPr>
            <w:tcW w:w="2808" w:type="dxa"/>
          </w:tcPr>
          <w:p w:rsidR="001E6749" w:rsidRPr="00DE47EA" w:rsidRDefault="001E6749" w:rsidP="004E6AFC">
            <w:pPr>
              <w:pStyle w:val="Heading1"/>
              <w:spacing w:before="120" w:after="120"/>
              <w:outlineLvl w:val="0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  <w:sz w:val="24"/>
                <w:szCs w:val="24"/>
              </w:rPr>
              <w:t>Textbook</w:t>
            </w:r>
            <w:r w:rsidRPr="00DE47EA">
              <w:rPr>
                <w:rFonts w:ascii="Calibri" w:hAnsi="Calibri"/>
                <w:color w:val="FF0000"/>
                <w:sz w:val="24"/>
                <w:szCs w:val="24"/>
              </w:rPr>
              <w:t xml:space="preserve"> Exercises</w:t>
            </w:r>
          </w:p>
        </w:tc>
      </w:tr>
      <w:tr w:rsidR="00C26E50" w:rsidTr="00BC5620">
        <w:tc>
          <w:tcPr>
            <w:tcW w:w="1188" w:type="dxa"/>
          </w:tcPr>
          <w:p w:rsidR="00C26E50" w:rsidRPr="00FE38F1" w:rsidRDefault="00C26E50" w:rsidP="00BC5620">
            <w:pPr>
              <w:spacing w:before="120" w:after="120"/>
            </w:pPr>
            <w:r w:rsidRPr="00FE38F1">
              <w:t>4.1</w:t>
            </w:r>
          </w:p>
        </w:tc>
        <w:tc>
          <w:tcPr>
            <w:tcW w:w="1080" w:type="dxa"/>
          </w:tcPr>
          <w:p w:rsidR="00C26E50" w:rsidRPr="00FE38F1" w:rsidRDefault="00BC5620" w:rsidP="00FE38F1">
            <w:pPr>
              <w:spacing w:before="120" w:after="120"/>
            </w:pPr>
            <w:r>
              <w:t>1</w:t>
            </w:r>
          </w:p>
        </w:tc>
        <w:tc>
          <w:tcPr>
            <w:tcW w:w="4500" w:type="dxa"/>
            <w:vAlign w:val="center"/>
          </w:tcPr>
          <w:p w:rsidR="00FE38F1" w:rsidRDefault="008E3359" w:rsidP="00FE38F1">
            <w:pPr>
              <w:spacing w:before="120" w:after="120"/>
            </w:pPr>
            <w:r>
              <w:t>Solve Simple E</w:t>
            </w:r>
            <w:r w:rsidR="00C26E50" w:rsidRPr="00FE38F1">
              <w:t>quations.</w:t>
            </w:r>
          </w:p>
          <w:p w:rsidR="00FE38F1" w:rsidRPr="00FE38F1" w:rsidRDefault="00FE38F1" w:rsidP="00FE38F1">
            <w:pPr>
              <w:pStyle w:val="ListParagraph"/>
              <w:numPr>
                <w:ilvl w:val="0"/>
                <w:numId w:val="4"/>
              </w:numPr>
              <w:spacing w:before="120" w:after="120"/>
            </w:pPr>
            <w:r>
              <w:t>Solving Equations 1</w:t>
            </w:r>
          </w:p>
        </w:tc>
        <w:tc>
          <w:tcPr>
            <w:tcW w:w="2808" w:type="dxa"/>
          </w:tcPr>
          <w:p w:rsidR="00C26E50" w:rsidRDefault="00C26E50" w:rsidP="00FE38F1">
            <w:pPr>
              <w:spacing w:before="120" w:after="120"/>
            </w:pPr>
          </w:p>
          <w:p w:rsidR="00BC5620" w:rsidRPr="00FE38F1" w:rsidRDefault="00BC5620" w:rsidP="00BC5620">
            <w:pPr>
              <w:spacing w:before="120" w:after="120"/>
            </w:pPr>
            <w:proofErr w:type="spellStart"/>
            <w:r>
              <w:t>Pg</w:t>
            </w:r>
            <w:proofErr w:type="spellEnd"/>
            <w:r>
              <w:t xml:space="preserve"> 192 #1-9, 12, 15</w:t>
            </w:r>
          </w:p>
        </w:tc>
      </w:tr>
      <w:tr w:rsidR="00C26E50" w:rsidTr="00BC5620">
        <w:tc>
          <w:tcPr>
            <w:tcW w:w="1188" w:type="dxa"/>
          </w:tcPr>
          <w:p w:rsidR="00C26E50" w:rsidRPr="00FE38F1" w:rsidRDefault="00C26E50" w:rsidP="00BC5620">
            <w:pPr>
              <w:spacing w:before="120" w:after="120"/>
            </w:pPr>
            <w:r w:rsidRPr="00FE38F1">
              <w:t>4.2</w:t>
            </w:r>
          </w:p>
        </w:tc>
        <w:tc>
          <w:tcPr>
            <w:tcW w:w="1080" w:type="dxa"/>
          </w:tcPr>
          <w:p w:rsidR="00C26E50" w:rsidRPr="00FE38F1" w:rsidRDefault="00C26E50" w:rsidP="00FE38F1">
            <w:pPr>
              <w:spacing w:before="120" w:after="120"/>
            </w:pPr>
            <w:r w:rsidRPr="00FE38F1">
              <w:t>2</w:t>
            </w:r>
          </w:p>
        </w:tc>
        <w:tc>
          <w:tcPr>
            <w:tcW w:w="4500" w:type="dxa"/>
            <w:vAlign w:val="center"/>
          </w:tcPr>
          <w:p w:rsidR="00C26E50" w:rsidRDefault="008E3359" w:rsidP="00FE38F1">
            <w:pPr>
              <w:spacing w:before="120" w:after="120"/>
            </w:pPr>
            <w:r>
              <w:t>Solve Multi-Step E</w:t>
            </w:r>
            <w:r w:rsidR="00C26E50" w:rsidRPr="00FE38F1">
              <w:t>quations.</w:t>
            </w:r>
          </w:p>
          <w:p w:rsidR="00FE38F1" w:rsidRPr="00FE38F1" w:rsidRDefault="00FE38F1" w:rsidP="00FE38F1">
            <w:pPr>
              <w:pStyle w:val="ListParagraph"/>
              <w:numPr>
                <w:ilvl w:val="0"/>
                <w:numId w:val="4"/>
              </w:numPr>
              <w:spacing w:before="120" w:after="120"/>
            </w:pPr>
            <w:r>
              <w:t>Solving Equations 2</w:t>
            </w:r>
          </w:p>
        </w:tc>
        <w:tc>
          <w:tcPr>
            <w:tcW w:w="2808" w:type="dxa"/>
          </w:tcPr>
          <w:p w:rsidR="007E5240" w:rsidRDefault="007E5240" w:rsidP="00FE38F1">
            <w:pPr>
              <w:spacing w:before="120" w:after="120"/>
            </w:pPr>
            <w:proofErr w:type="spellStart"/>
            <w:r>
              <w:t>Pg</w:t>
            </w:r>
            <w:proofErr w:type="spellEnd"/>
            <w:r>
              <w:t xml:space="preserve"> 200 #1,</w:t>
            </w:r>
            <w:r w:rsidR="0015466D">
              <w:t xml:space="preserve"> </w:t>
            </w:r>
            <w:r>
              <w:t>2,</w:t>
            </w:r>
            <w:r w:rsidR="0015466D">
              <w:t xml:space="preserve"> </w:t>
            </w:r>
            <w:r>
              <w:t>4,</w:t>
            </w:r>
            <w:r w:rsidR="0015466D">
              <w:t xml:space="preserve"> </w:t>
            </w:r>
            <w:r>
              <w:t>5</w:t>
            </w:r>
          </w:p>
          <w:p w:rsidR="007E5240" w:rsidRPr="007E5240" w:rsidRDefault="007E5240" w:rsidP="00FE38F1">
            <w:pPr>
              <w:spacing w:before="120" w:after="120"/>
            </w:pPr>
            <w:proofErr w:type="spellStart"/>
            <w:r>
              <w:t>Pg</w:t>
            </w:r>
            <w:proofErr w:type="spellEnd"/>
            <w:r>
              <w:t xml:space="preserve"> 201 #6-15</w:t>
            </w:r>
          </w:p>
        </w:tc>
      </w:tr>
      <w:tr w:rsidR="00C26E50" w:rsidTr="00BC5620">
        <w:tc>
          <w:tcPr>
            <w:tcW w:w="1188" w:type="dxa"/>
          </w:tcPr>
          <w:p w:rsidR="00C26E50" w:rsidRPr="00FE38F1" w:rsidRDefault="00C26E50" w:rsidP="00BC5620">
            <w:pPr>
              <w:spacing w:before="120" w:after="120"/>
            </w:pPr>
            <w:r w:rsidRPr="00FE38F1">
              <w:t>4.3</w:t>
            </w:r>
          </w:p>
        </w:tc>
        <w:tc>
          <w:tcPr>
            <w:tcW w:w="1080" w:type="dxa"/>
          </w:tcPr>
          <w:p w:rsidR="00C26E50" w:rsidRPr="00FE38F1" w:rsidRDefault="00C26E50" w:rsidP="00FE38F1">
            <w:pPr>
              <w:spacing w:before="120" w:after="120"/>
            </w:pPr>
            <w:r w:rsidRPr="00FE38F1">
              <w:t>1</w:t>
            </w:r>
          </w:p>
        </w:tc>
        <w:tc>
          <w:tcPr>
            <w:tcW w:w="4500" w:type="dxa"/>
            <w:vAlign w:val="center"/>
          </w:tcPr>
          <w:p w:rsidR="00BC5620" w:rsidRPr="00BC5620" w:rsidRDefault="00BC5620" w:rsidP="00FE38F1">
            <w:pPr>
              <w:spacing w:before="120" w:after="120"/>
              <w:rPr>
                <w:rFonts w:ascii="Calibri" w:hAnsi="Calibri"/>
              </w:rPr>
            </w:pPr>
            <w:r w:rsidRPr="004E52E3">
              <w:rPr>
                <w:rFonts w:ascii="Calibri" w:hAnsi="Calibri"/>
                <w:b/>
                <w:i/>
              </w:rPr>
              <w:t xml:space="preserve">Quiz </w:t>
            </w:r>
            <w:r>
              <w:rPr>
                <w:rFonts w:ascii="Calibri" w:hAnsi="Calibri"/>
                <w:b/>
                <w:i/>
              </w:rPr>
              <w:t>#1 - sections 4.1-4</w:t>
            </w:r>
            <w:r w:rsidRPr="004E52E3">
              <w:rPr>
                <w:rFonts w:ascii="Calibri" w:hAnsi="Calibri"/>
                <w:b/>
                <w:i/>
              </w:rPr>
              <w:t>.</w:t>
            </w:r>
            <w:r>
              <w:rPr>
                <w:rFonts w:ascii="Calibri" w:hAnsi="Calibri"/>
                <w:b/>
                <w:i/>
              </w:rPr>
              <w:t>2</w:t>
            </w:r>
          </w:p>
          <w:p w:rsidR="00C26E50" w:rsidRDefault="008E3359" w:rsidP="00FE38F1">
            <w:pPr>
              <w:spacing w:before="120" w:after="120"/>
            </w:pPr>
            <w:r>
              <w:t>Solve Equations Involving F</w:t>
            </w:r>
            <w:r w:rsidR="00C26E50" w:rsidRPr="00FE38F1">
              <w:t>ractions.</w:t>
            </w:r>
          </w:p>
          <w:p w:rsidR="00FE38F1" w:rsidRPr="00FE38F1" w:rsidRDefault="00FE38F1" w:rsidP="00FE38F1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>
              <w:t>Solving Equations 3</w:t>
            </w:r>
          </w:p>
        </w:tc>
        <w:tc>
          <w:tcPr>
            <w:tcW w:w="2808" w:type="dxa"/>
          </w:tcPr>
          <w:p w:rsidR="00C26E50" w:rsidRDefault="000E7E6E" w:rsidP="00FE38F1">
            <w:pPr>
              <w:spacing w:before="120" w:after="120"/>
            </w:pPr>
            <w:r>
              <w:t>Handout Plus</w:t>
            </w:r>
          </w:p>
          <w:p w:rsidR="00A65FE9" w:rsidRDefault="00A65FE9" w:rsidP="00FE38F1">
            <w:pPr>
              <w:spacing w:before="120" w:after="120"/>
            </w:pPr>
          </w:p>
          <w:p w:rsidR="00A65FE9" w:rsidRPr="00FE38F1" w:rsidRDefault="00A65FE9" w:rsidP="00FE38F1">
            <w:pPr>
              <w:spacing w:before="120" w:after="120"/>
            </w:pPr>
            <w:proofErr w:type="spellStart"/>
            <w:r>
              <w:t>Pg</w:t>
            </w:r>
            <w:proofErr w:type="spellEnd"/>
            <w:r>
              <w:t xml:space="preserve"> 208 #1,</w:t>
            </w:r>
            <w:r w:rsidR="0015466D">
              <w:t xml:space="preserve"> </w:t>
            </w:r>
            <w:r>
              <w:t>3,</w:t>
            </w:r>
            <w:r w:rsidR="0015466D">
              <w:t xml:space="preserve"> 6, 10, 11</w:t>
            </w:r>
            <w:r w:rsidR="000E7E6E">
              <w:t>, 13</w:t>
            </w:r>
          </w:p>
        </w:tc>
      </w:tr>
      <w:tr w:rsidR="00C26E50" w:rsidTr="00BC5620">
        <w:tc>
          <w:tcPr>
            <w:tcW w:w="1188" w:type="dxa"/>
          </w:tcPr>
          <w:p w:rsidR="00C26E50" w:rsidRPr="00FE38F1" w:rsidRDefault="00C26E50" w:rsidP="00BC5620">
            <w:pPr>
              <w:spacing w:before="120" w:after="120"/>
            </w:pPr>
            <w:r w:rsidRPr="00FE38F1">
              <w:t>4.4</w:t>
            </w:r>
          </w:p>
        </w:tc>
        <w:tc>
          <w:tcPr>
            <w:tcW w:w="1080" w:type="dxa"/>
          </w:tcPr>
          <w:p w:rsidR="00C26E50" w:rsidRPr="00FE38F1" w:rsidRDefault="00C26E50" w:rsidP="00FE38F1">
            <w:pPr>
              <w:spacing w:before="120" w:after="120"/>
            </w:pPr>
            <w:r w:rsidRPr="00FE38F1">
              <w:t>1</w:t>
            </w:r>
          </w:p>
        </w:tc>
        <w:tc>
          <w:tcPr>
            <w:tcW w:w="4500" w:type="dxa"/>
            <w:vAlign w:val="center"/>
          </w:tcPr>
          <w:p w:rsidR="00C26E50" w:rsidRDefault="008E3359" w:rsidP="00FE38F1">
            <w:pPr>
              <w:spacing w:before="120" w:after="120"/>
            </w:pPr>
            <w:r>
              <w:t>Modelling with F</w:t>
            </w:r>
            <w:r w:rsidR="00C26E50" w:rsidRPr="00FE38F1">
              <w:t>ormulas.</w:t>
            </w:r>
          </w:p>
          <w:p w:rsidR="00FE38F1" w:rsidRDefault="00FE38F1" w:rsidP="00FE38F1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>
              <w:t>Formulas in Real Life</w:t>
            </w:r>
          </w:p>
          <w:p w:rsidR="00ED0E96" w:rsidRPr="00ED0E96" w:rsidRDefault="00ED0E96" w:rsidP="00ED0E96">
            <w:pPr>
              <w:spacing w:before="120" w:after="120"/>
              <w:rPr>
                <w:b/>
              </w:rPr>
            </w:pPr>
            <w:r w:rsidRPr="00ED0E96">
              <w:rPr>
                <w:b/>
              </w:rPr>
              <w:t xml:space="preserve">Assignment # 1 </w:t>
            </w:r>
          </w:p>
        </w:tc>
        <w:tc>
          <w:tcPr>
            <w:tcW w:w="2808" w:type="dxa"/>
          </w:tcPr>
          <w:p w:rsidR="00C26E50" w:rsidRDefault="00C26E50" w:rsidP="00FE38F1">
            <w:pPr>
              <w:spacing w:before="120" w:after="120"/>
            </w:pPr>
          </w:p>
          <w:p w:rsidR="0015466D" w:rsidRPr="00FE38F1" w:rsidRDefault="0015466D" w:rsidP="00FE38F1">
            <w:pPr>
              <w:spacing w:before="120" w:after="120"/>
            </w:pPr>
            <w:proofErr w:type="spellStart"/>
            <w:r>
              <w:t>Pg</w:t>
            </w:r>
            <w:proofErr w:type="spellEnd"/>
            <w:r>
              <w:t xml:space="preserve"> 215 #1-3, 8</w:t>
            </w:r>
            <w:r w:rsidR="000E7E6E">
              <w:t>,</w:t>
            </w:r>
            <w:r w:rsidR="000E7E6E">
              <w:rPr>
                <w:rFonts w:ascii="Verdana" w:hAnsi="Verdana"/>
                <w:lang w:val="en-US"/>
              </w:rPr>
              <w:t xml:space="preserve"> </w:t>
            </w:r>
            <w:r w:rsidR="000E7E6E" w:rsidRPr="000E7E6E">
              <w:rPr>
                <w:lang w:val="en-US"/>
              </w:rPr>
              <w:t>11-17, 19</w:t>
            </w:r>
          </w:p>
        </w:tc>
      </w:tr>
      <w:tr w:rsidR="00C26E50" w:rsidTr="00BC5620">
        <w:tc>
          <w:tcPr>
            <w:tcW w:w="1188" w:type="dxa"/>
          </w:tcPr>
          <w:p w:rsidR="00C26E50" w:rsidRPr="00FE38F1" w:rsidRDefault="00C26E50" w:rsidP="00BC5620">
            <w:pPr>
              <w:spacing w:before="120" w:after="120"/>
            </w:pPr>
            <w:r w:rsidRPr="00FE38F1">
              <w:t>4.5</w:t>
            </w:r>
          </w:p>
        </w:tc>
        <w:tc>
          <w:tcPr>
            <w:tcW w:w="1080" w:type="dxa"/>
          </w:tcPr>
          <w:p w:rsidR="00C26E50" w:rsidRPr="00FE38F1" w:rsidRDefault="00C26E50" w:rsidP="00FE38F1">
            <w:pPr>
              <w:spacing w:before="120" w:after="120"/>
            </w:pPr>
            <w:r w:rsidRPr="00FE38F1">
              <w:t>2</w:t>
            </w:r>
          </w:p>
        </w:tc>
        <w:tc>
          <w:tcPr>
            <w:tcW w:w="4500" w:type="dxa"/>
            <w:vAlign w:val="center"/>
          </w:tcPr>
          <w:p w:rsidR="00C26E50" w:rsidRDefault="008E3359" w:rsidP="00FE38F1">
            <w:pPr>
              <w:spacing w:before="120" w:after="120"/>
            </w:pPr>
            <w:r>
              <w:t>Modelling with A</w:t>
            </w:r>
            <w:r w:rsidR="00C26E50" w:rsidRPr="00FE38F1">
              <w:t>lgebra.</w:t>
            </w:r>
          </w:p>
          <w:p w:rsidR="00FE38F1" w:rsidRPr="00FE38F1" w:rsidRDefault="00FE38F1" w:rsidP="00FE38F1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>
              <w:t>Using Equations to Solve Problems</w:t>
            </w:r>
          </w:p>
        </w:tc>
        <w:tc>
          <w:tcPr>
            <w:tcW w:w="2808" w:type="dxa"/>
          </w:tcPr>
          <w:p w:rsidR="00C26E50" w:rsidRDefault="00C26E50" w:rsidP="00FE38F1">
            <w:pPr>
              <w:spacing w:before="120" w:after="120"/>
            </w:pPr>
          </w:p>
          <w:p w:rsidR="0015466D" w:rsidRDefault="0015466D" w:rsidP="00FE38F1">
            <w:pPr>
              <w:spacing w:before="120" w:after="120"/>
            </w:pPr>
            <w:proofErr w:type="spellStart"/>
            <w:r>
              <w:t>Pg</w:t>
            </w:r>
            <w:proofErr w:type="spellEnd"/>
            <w:r>
              <w:t xml:space="preserve"> 226 #1-7, 9-10, 13</w:t>
            </w:r>
            <w:r w:rsidR="000E7E6E">
              <w:t>, 15</w:t>
            </w:r>
          </w:p>
          <w:p w:rsidR="000E7E6E" w:rsidRPr="00FE38F1" w:rsidRDefault="000E7E6E" w:rsidP="00FE38F1">
            <w:pPr>
              <w:spacing w:before="120" w:after="120"/>
            </w:pPr>
            <w:r>
              <w:t>Plus handout</w:t>
            </w:r>
          </w:p>
        </w:tc>
      </w:tr>
      <w:tr w:rsidR="00C26E50" w:rsidTr="00BC5620">
        <w:tc>
          <w:tcPr>
            <w:tcW w:w="1188" w:type="dxa"/>
          </w:tcPr>
          <w:p w:rsidR="00C26E50" w:rsidRPr="00FE38F1" w:rsidRDefault="00C26E50" w:rsidP="00BC5620">
            <w:pPr>
              <w:spacing w:before="120" w:after="120"/>
            </w:pPr>
            <w:r w:rsidRPr="00FE38F1">
              <w:t>Review</w:t>
            </w:r>
          </w:p>
        </w:tc>
        <w:tc>
          <w:tcPr>
            <w:tcW w:w="1080" w:type="dxa"/>
          </w:tcPr>
          <w:p w:rsidR="00C26E50" w:rsidRPr="00FE38F1" w:rsidRDefault="00C26E50" w:rsidP="00FE38F1">
            <w:pPr>
              <w:spacing w:before="120" w:after="120"/>
            </w:pPr>
            <w:r w:rsidRPr="00FE38F1">
              <w:t>2</w:t>
            </w:r>
          </w:p>
        </w:tc>
        <w:tc>
          <w:tcPr>
            <w:tcW w:w="4500" w:type="dxa"/>
            <w:vAlign w:val="center"/>
          </w:tcPr>
          <w:p w:rsidR="00ED0E96" w:rsidRDefault="00ED0E96" w:rsidP="00FE38F1">
            <w:pPr>
              <w:spacing w:before="120" w:after="120"/>
              <w:ind w:left="720" w:hanging="72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Quiz #2 – sections 4.3-4.5</w:t>
            </w:r>
          </w:p>
          <w:p w:rsidR="00C26E50" w:rsidRPr="00FE38F1" w:rsidRDefault="0015466D" w:rsidP="00FE38F1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>
              <w:rPr>
                <w:rFonts w:ascii="Calibri" w:hAnsi="Calibri"/>
              </w:rPr>
              <w:t>Summary of Unit 2</w:t>
            </w:r>
            <w:r w:rsidR="00FE38F1" w:rsidRPr="00FE38F1">
              <w:rPr>
                <w:rFonts w:ascii="Calibri" w:hAnsi="Calibri"/>
              </w:rPr>
              <w:t xml:space="preserve"> Learning Goals</w:t>
            </w:r>
          </w:p>
        </w:tc>
        <w:tc>
          <w:tcPr>
            <w:tcW w:w="2808" w:type="dxa"/>
          </w:tcPr>
          <w:p w:rsidR="00C26E50" w:rsidRPr="00FE38F1" w:rsidRDefault="00C26E50" w:rsidP="00FE38F1">
            <w:pPr>
              <w:spacing w:before="120" w:after="120"/>
            </w:pPr>
          </w:p>
        </w:tc>
      </w:tr>
      <w:tr w:rsidR="000E7E6E" w:rsidTr="00BC5620">
        <w:tc>
          <w:tcPr>
            <w:tcW w:w="1188" w:type="dxa"/>
          </w:tcPr>
          <w:p w:rsidR="000E7E6E" w:rsidRPr="00FE38F1" w:rsidRDefault="000E7E6E" w:rsidP="00BC5620">
            <w:pPr>
              <w:spacing w:before="120" w:after="120"/>
            </w:pPr>
          </w:p>
        </w:tc>
        <w:tc>
          <w:tcPr>
            <w:tcW w:w="1080" w:type="dxa"/>
          </w:tcPr>
          <w:p w:rsidR="000E7E6E" w:rsidRPr="00FE38F1" w:rsidRDefault="000E7E6E" w:rsidP="00FE38F1">
            <w:pPr>
              <w:spacing w:before="120" w:after="120"/>
            </w:pPr>
          </w:p>
        </w:tc>
        <w:tc>
          <w:tcPr>
            <w:tcW w:w="4500" w:type="dxa"/>
            <w:vAlign w:val="center"/>
          </w:tcPr>
          <w:p w:rsidR="000E7E6E" w:rsidRPr="004E52E3" w:rsidRDefault="000E7E6E" w:rsidP="00FE38F1">
            <w:pPr>
              <w:spacing w:before="120" w:after="120"/>
              <w:ind w:left="720" w:hanging="720"/>
              <w:rPr>
                <w:rFonts w:ascii="Calibri" w:hAnsi="Calibri"/>
                <w:b/>
                <w:i/>
              </w:rPr>
            </w:pPr>
          </w:p>
        </w:tc>
        <w:tc>
          <w:tcPr>
            <w:tcW w:w="2808" w:type="dxa"/>
          </w:tcPr>
          <w:p w:rsidR="000E7E6E" w:rsidRPr="00FE38F1" w:rsidRDefault="000E7E6E" w:rsidP="00FE38F1">
            <w:pPr>
              <w:spacing w:before="120" w:after="120"/>
            </w:pPr>
          </w:p>
        </w:tc>
      </w:tr>
      <w:tr w:rsidR="001E6749" w:rsidTr="00BC5620">
        <w:tc>
          <w:tcPr>
            <w:tcW w:w="1188" w:type="dxa"/>
          </w:tcPr>
          <w:p w:rsidR="001E6749" w:rsidRPr="00FE38F1" w:rsidRDefault="004A38A6" w:rsidP="00BC5620">
            <w:pPr>
              <w:spacing w:before="120" w:after="120"/>
            </w:pPr>
            <w:r w:rsidRPr="00FE38F1">
              <w:t>Evaluation</w:t>
            </w:r>
          </w:p>
        </w:tc>
        <w:tc>
          <w:tcPr>
            <w:tcW w:w="1080" w:type="dxa"/>
          </w:tcPr>
          <w:p w:rsidR="001E6749" w:rsidRPr="00FE38F1" w:rsidRDefault="001E6749" w:rsidP="00FE38F1">
            <w:pPr>
              <w:spacing w:before="120" w:after="120"/>
            </w:pPr>
            <w:r w:rsidRPr="00FE38F1">
              <w:t>1</w:t>
            </w:r>
          </w:p>
        </w:tc>
        <w:tc>
          <w:tcPr>
            <w:tcW w:w="4500" w:type="dxa"/>
          </w:tcPr>
          <w:p w:rsidR="001E6749" w:rsidRPr="00FE38F1" w:rsidRDefault="004A38A6" w:rsidP="00FE38F1">
            <w:pPr>
              <w:spacing w:before="120" w:after="120"/>
            </w:pPr>
            <w:r w:rsidRPr="00FE38F1">
              <w:t>Unit Test</w:t>
            </w:r>
          </w:p>
        </w:tc>
        <w:tc>
          <w:tcPr>
            <w:tcW w:w="2808" w:type="dxa"/>
          </w:tcPr>
          <w:p w:rsidR="001E6749" w:rsidRPr="00FE38F1" w:rsidRDefault="001E6749" w:rsidP="00FE38F1">
            <w:pPr>
              <w:spacing w:before="120" w:after="120"/>
            </w:pPr>
          </w:p>
        </w:tc>
      </w:tr>
    </w:tbl>
    <w:p w:rsidR="004E52E3" w:rsidRDefault="000E7E6E">
      <w:r>
        <w:rPr>
          <w:noProof/>
        </w:rPr>
        <w:drawing>
          <wp:anchor distT="0" distB="0" distL="114300" distR="114300" simplePos="0" relativeHeight="251658240" behindDoc="1" locked="0" layoutInCell="1" allowOverlap="1" wp14:anchorId="77AC4633" wp14:editId="270E1235">
            <wp:simplePos x="0" y="0"/>
            <wp:positionH relativeFrom="column">
              <wp:posOffset>4819650</wp:posOffset>
            </wp:positionH>
            <wp:positionV relativeFrom="paragraph">
              <wp:posOffset>114300</wp:posOffset>
            </wp:positionV>
            <wp:extent cx="1330960" cy="1619250"/>
            <wp:effectExtent l="0" t="0" r="2540" b="0"/>
            <wp:wrapTight wrapText="bothSides">
              <wp:wrapPolygon edited="0">
                <wp:start x="0" y="0"/>
                <wp:lineTo x="0" y="21346"/>
                <wp:lineTo x="21332" y="21346"/>
                <wp:lineTo x="21332" y="0"/>
                <wp:lineTo x="0" y="0"/>
              </wp:wrapPolygon>
            </wp:wrapTight>
            <wp:docPr id="1" name="Picture 1" descr="http://ualr.edu/lasmoller/mathresources/Recor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alr.edu/lasmoller/mathresources/Record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E6E" w:rsidRPr="000E7E6E" w:rsidRDefault="000E7E6E">
      <w:pPr>
        <w:rPr>
          <w:b/>
        </w:rPr>
      </w:pPr>
      <w:r>
        <w:rPr>
          <w:b/>
        </w:rPr>
        <w:t>DID YOU KNOW…?</w:t>
      </w:r>
      <w:r w:rsidRPr="000E7E6E">
        <w:rPr>
          <w:noProof/>
        </w:rPr>
        <w:t xml:space="preserve"> </w:t>
      </w:r>
      <w:bookmarkStart w:id="0" w:name="_GoBack"/>
      <w:bookmarkEnd w:id="0"/>
    </w:p>
    <w:p w:rsidR="000E7E6E" w:rsidRPr="000E7E6E" w:rsidRDefault="000E7E6E" w:rsidP="000E7E6E">
      <w:pPr>
        <w:pStyle w:val="NormalWeb"/>
        <w:rPr>
          <w:rFonts w:asciiTheme="minorHAnsi" w:hAnsiTheme="minorHAnsi"/>
          <w:color w:val="000000"/>
          <w:sz w:val="20"/>
          <w:szCs w:val="27"/>
        </w:rPr>
      </w:pPr>
      <w:r w:rsidRPr="000E7E6E">
        <w:rPr>
          <w:rFonts w:asciiTheme="minorHAnsi" w:hAnsiTheme="minorHAnsi"/>
          <w:color w:val="000000"/>
          <w:szCs w:val="36"/>
        </w:rPr>
        <w:t>The symbol '=' was first used only in 1557!</w:t>
      </w:r>
    </w:p>
    <w:p w:rsidR="000E7E6E" w:rsidRPr="000E7E6E" w:rsidRDefault="000E7E6E" w:rsidP="000E7E6E">
      <w:pPr>
        <w:pStyle w:val="NormalWeb"/>
        <w:rPr>
          <w:rFonts w:asciiTheme="minorHAnsi" w:hAnsiTheme="minorHAnsi"/>
          <w:color w:val="000000"/>
          <w:sz w:val="20"/>
          <w:szCs w:val="27"/>
        </w:rPr>
      </w:pPr>
      <w:r w:rsidRPr="000E7E6E">
        <w:rPr>
          <w:rFonts w:asciiTheme="minorHAnsi" w:hAnsiTheme="minorHAnsi"/>
          <w:color w:val="000000"/>
          <w:szCs w:val="36"/>
        </w:rPr>
        <w:t xml:space="preserve">It was the invention of a Welshman named Robert </w:t>
      </w:r>
      <w:proofErr w:type="spellStart"/>
      <w:r w:rsidRPr="000E7E6E">
        <w:rPr>
          <w:rFonts w:asciiTheme="minorHAnsi" w:hAnsiTheme="minorHAnsi"/>
          <w:color w:val="000000"/>
          <w:szCs w:val="36"/>
        </w:rPr>
        <w:t>Recorde</w:t>
      </w:r>
      <w:proofErr w:type="spellEnd"/>
      <w:r w:rsidRPr="000E7E6E">
        <w:rPr>
          <w:rFonts w:asciiTheme="minorHAnsi" w:hAnsiTheme="minorHAnsi"/>
          <w:color w:val="000000"/>
          <w:szCs w:val="36"/>
        </w:rPr>
        <w:t>, the man who first introduced algebra to England.</w:t>
      </w:r>
    </w:p>
    <w:p w:rsidR="000E7E6E" w:rsidRPr="000E7E6E" w:rsidRDefault="000E7E6E" w:rsidP="000E7E6E">
      <w:pPr>
        <w:pStyle w:val="NormalWeb"/>
        <w:rPr>
          <w:rFonts w:asciiTheme="minorHAnsi" w:hAnsiTheme="minorHAnsi"/>
          <w:color w:val="000000"/>
          <w:sz w:val="20"/>
          <w:szCs w:val="27"/>
        </w:rPr>
      </w:pPr>
      <w:proofErr w:type="spellStart"/>
      <w:r w:rsidRPr="000E7E6E">
        <w:rPr>
          <w:rFonts w:asciiTheme="minorHAnsi" w:hAnsiTheme="minorHAnsi"/>
          <w:color w:val="000000"/>
          <w:szCs w:val="36"/>
        </w:rPr>
        <w:t>Recorde</w:t>
      </w:r>
      <w:proofErr w:type="spellEnd"/>
      <w:r w:rsidRPr="000E7E6E">
        <w:rPr>
          <w:rFonts w:asciiTheme="minorHAnsi" w:hAnsiTheme="minorHAnsi"/>
          <w:color w:val="000000"/>
          <w:szCs w:val="36"/>
        </w:rPr>
        <w:t xml:space="preserve"> used the symbol, composed of two parallel lines, in his 1557 book</w:t>
      </w:r>
      <w:r w:rsidRPr="000E7E6E">
        <w:rPr>
          <w:rStyle w:val="apple-converted-space"/>
          <w:rFonts w:asciiTheme="minorHAnsi" w:hAnsiTheme="minorHAnsi"/>
          <w:color w:val="000000"/>
          <w:szCs w:val="36"/>
        </w:rPr>
        <w:t> </w:t>
      </w:r>
      <w:hyperlink r:id="rId9" w:history="1">
        <w:r w:rsidRPr="000E7E6E">
          <w:rPr>
            <w:rStyle w:val="Hyperlink"/>
            <w:rFonts w:asciiTheme="minorHAnsi" w:hAnsiTheme="minorHAnsi"/>
            <w:i/>
            <w:iCs/>
            <w:szCs w:val="36"/>
          </w:rPr>
          <w:t>The Whetstone of Witte</w:t>
        </w:r>
      </w:hyperlink>
      <w:r w:rsidRPr="000E7E6E">
        <w:rPr>
          <w:rStyle w:val="apple-converted-space"/>
          <w:rFonts w:asciiTheme="minorHAnsi" w:hAnsiTheme="minorHAnsi"/>
          <w:color w:val="000000"/>
          <w:szCs w:val="36"/>
        </w:rPr>
        <w:t> </w:t>
      </w:r>
      <w:r w:rsidRPr="000E7E6E">
        <w:rPr>
          <w:rFonts w:asciiTheme="minorHAnsi" w:hAnsiTheme="minorHAnsi"/>
          <w:color w:val="000000"/>
          <w:szCs w:val="36"/>
        </w:rPr>
        <w:t>to avoid having to write over and over again "is equal to."</w:t>
      </w:r>
    </w:p>
    <w:p w:rsidR="000E7E6E" w:rsidRPr="000E7E6E" w:rsidRDefault="000E7E6E" w:rsidP="000E7E6E">
      <w:pPr>
        <w:pStyle w:val="NormalWeb"/>
        <w:rPr>
          <w:rFonts w:asciiTheme="minorHAnsi" w:hAnsiTheme="minorHAnsi"/>
          <w:color w:val="000000"/>
          <w:sz w:val="20"/>
          <w:szCs w:val="27"/>
        </w:rPr>
      </w:pPr>
      <w:r w:rsidRPr="000E7E6E">
        <w:rPr>
          <w:rFonts w:asciiTheme="minorHAnsi" w:hAnsiTheme="minorHAnsi"/>
          <w:color w:val="000000"/>
          <w:szCs w:val="36"/>
        </w:rPr>
        <w:t>But the symbol didn't catch on right away. Some people preferred the symbol '</w:t>
      </w:r>
      <w:r w:rsidRPr="000E7E6E">
        <w:rPr>
          <w:rStyle w:val="apple-converted-space"/>
          <w:rFonts w:asciiTheme="minorHAnsi" w:hAnsiTheme="minorHAnsi"/>
          <w:color w:val="000000"/>
          <w:szCs w:val="36"/>
        </w:rPr>
        <w:t> </w:t>
      </w:r>
      <w:r w:rsidRPr="000E7E6E">
        <w:rPr>
          <w:rFonts w:asciiTheme="minorHAnsi" w:hAnsiTheme="minorHAnsi"/>
          <w:color w:val="000000"/>
          <w:szCs w:val="36"/>
        </w:rPr>
        <w:t>||,' while others used the abbreviation</w:t>
      </w:r>
      <w:r w:rsidRPr="000E7E6E">
        <w:rPr>
          <w:rStyle w:val="apple-converted-space"/>
          <w:rFonts w:asciiTheme="minorHAnsi" w:hAnsiTheme="minorHAnsi"/>
          <w:color w:val="000000"/>
          <w:szCs w:val="36"/>
        </w:rPr>
        <w:t> </w:t>
      </w:r>
      <w:proofErr w:type="spellStart"/>
      <w:r w:rsidRPr="000E7E6E">
        <w:rPr>
          <w:rFonts w:asciiTheme="minorHAnsi" w:hAnsiTheme="minorHAnsi"/>
          <w:i/>
          <w:iCs/>
          <w:color w:val="000000"/>
          <w:szCs w:val="36"/>
        </w:rPr>
        <w:t>ae</w:t>
      </w:r>
      <w:proofErr w:type="spellEnd"/>
      <w:r w:rsidRPr="000E7E6E">
        <w:rPr>
          <w:rStyle w:val="apple-converted-space"/>
          <w:rFonts w:asciiTheme="minorHAnsi" w:hAnsiTheme="minorHAnsi"/>
          <w:color w:val="000000"/>
          <w:szCs w:val="36"/>
        </w:rPr>
        <w:t> </w:t>
      </w:r>
      <w:r w:rsidRPr="000E7E6E">
        <w:rPr>
          <w:rFonts w:asciiTheme="minorHAnsi" w:hAnsiTheme="minorHAnsi"/>
          <w:color w:val="000000"/>
          <w:szCs w:val="36"/>
        </w:rPr>
        <w:t>or</w:t>
      </w:r>
      <w:r w:rsidRPr="000E7E6E">
        <w:rPr>
          <w:rStyle w:val="apple-converted-space"/>
          <w:rFonts w:asciiTheme="minorHAnsi" w:hAnsiTheme="minorHAnsi"/>
          <w:color w:val="000000"/>
          <w:szCs w:val="36"/>
        </w:rPr>
        <w:t> </w:t>
      </w:r>
      <w:proofErr w:type="spellStart"/>
      <w:r w:rsidRPr="000E7E6E">
        <w:rPr>
          <w:rFonts w:asciiTheme="minorHAnsi" w:hAnsiTheme="minorHAnsi"/>
          <w:i/>
          <w:iCs/>
          <w:color w:val="000000"/>
          <w:szCs w:val="36"/>
        </w:rPr>
        <w:t>oe</w:t>
      </w:r>
      <w:proofErr w:type="spellEnd"/>
      <w:r w:rsidRPr="000E7E6E">
        <w:rPr>
          <w:rStyle w:val="apple-converted-space"/>
          <w:rFonts w:asciiTheme="minorHAnsi" w:hAnsiTheme="minorHAnsi"/>
          <w:color w:val="000000"/>
          <w:szCs w:val="36"/>
        </w:rPr>
        <w:t> </w:t>
      </w:r>
      <w:r w:rsidRPr="000E7E6E">
        <w:rPr>
          <w:rFonts w:asciiTheme="minorHAnsi" w:hAnsiTheme="minorHAnsi"/>
          <w:color w:val="000000"/>
          <w:szCs w:val="36"/>
        </w:rPr>
        <w:t>(for the Latin</w:t>
      </w:r>
      <w:r w:rsidRPr="000E7E6E">
        <w:rPr>
          <w:rStyle w:val="apple-converted-space"/>
          <w:rFonts w:asciiTheme="minorHAnsi" w:hAnsiTheme="minorHAnsi"/>
          <w:color w:val="000000"/>
          <w:szCs w:val="36"/>
        </w:rPr>
        <w:t> </w:t>
      </w:r>
      <w:proofErr w:type="spellStart"/>
      <w:r w:rsidRPr="000E7E6E">
        <w:rPr>
          <w:rFonts w:asciiTheme="minorHAnsi" w:hAnsiTheme="minorHAnsi"/>
          <w:i/>
          <w:iCs/>
          <w:color w:val="000000"/>
          <w:szCs w:val="36"/>
        </w:rPr>
        <w:t>aequalis</w:t>
      </w:r>
      <w:proofErr w:type="spellEnd"/>
      <w:r w:rsidRPr="000E7E6E">
        <w:rPr>
          <w:rStyle w:val="apple-converted-space"/>
          <w:rFonts w:asciiTheme="minorHAnsi" w:hAnsiTheme="minorHAnsi"/>
          <w:i/>
          <w:iCs/>
          <w:color w:val="000000"/>
          <w:szCs w:val="36"/>
        </w:rPr>
        <w:t> </w:t>
      </w:r>
      <w:r w:rsidRPr="000E7E6E">
        <w:rPr>
          <w:rFonts w:asciiTheme="minorHAnsi" w:hAnsiTheme="minorHAnsi"/>
          <w:color w:val="000000"/>
          <w:szCs w:val="36"/>
        </w:rPr>
        <w:t>or "equal") into the 1700s.</w:t>
      </w:r>
    </w:p>
    <w:p w:rsidR="00BE55FA" w:rsidRPr="000E7E6E" w:rsidRDefault="000E7E6E" w:rsidP="000E7E6E">
      <w:pPr>
        <w:pStyle w:val="NormalWeb"/>
        <w:rPr>
          <w:rFonts w:asciiTheme="minorHAnsi" w:hAnsiTheme="minorHAnsi"/>
          <w:sz w:val="16"/>
        </w:rPr>
      </w:pPr>
      <w:r w:rsidRPr="000E7E6E">
        <w:rPr>
          <w:rFonts w:asciiTheme="minorHAnsi" w:hAnsiTheme="minorHAnsi"/>
          <w:color w:val="000000"/>
          <w:szCs w:val="36"/>
        </w:rPr>
        <w:t xml:space="preserve">As for </w:t>
      </w:r>
      <w:proofErr w:type="spellStart"/>
      <w:r w:rsidRPr="000E7E6E">
        <w:rPr>
          <w:rFonts w:asciiTheme="minorHAnsi" w:hAnsiTheme="minorHAnsi"/>
          <w:color w:val="000000"/>
          <w:szCs w:val="36"/>
        </w:rPr>
        <w:t>Recorde</w:t>
      </w:r>
      <w:proofErr w:type="spellEnd"/>
      <w:r w:rsidRPr="000E7E6E">
        <w:rPr>
          <w:rFonts w:asciiTheme="minorHAnsi" w:hAnsiTheme="minorHAnsi"/>
          <w:color w:val="000000"/>
          <w:szCs w:val="36"/>
        </w:rPr>
        <w:t xml:space="preserve"> himself, he died a debtor in King's Bench Prison.</w:t>
      </w:r>
    </w:p>
    <w:sectPr w:rsidR="00BE55FA" w:rsidRPr="000E7E6E" w:rsidSect="00ED0E9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2059"/>
    <w:multiLevelType w:val="hybridMultilevel"/>
    <w:tmpl w:val="BDE238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F610D"/>
    <w:multiLevelType w:val="hybridMultilevel"/>
    <w:tmpl w:val="094C2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919DD"/>
    <w:multiLevelType w:val="hybridMultilevel"/>
    <w:tmpl w:val="4110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50654"/>
    <w:multiLevelType w:val="hybridMultilevel"/>
    <w:tmpl w:val="04F690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B34EB6"/>
    <w:multiLevelType w:val="hybridMultilevel"/>
    <w:tmpl w:val="0F1E5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49"/>
    <w:rsid w:val="0003521F"/>
    <w:rsid w:val="000E7E6E"/>
    <w:rsid w:val="0015466D"/>
    <w:rsid w:val="001E6749"/>
    <w:rsid w:val="002300F8"/>
    <w:rsid w:val="00265C3E"/>
    <w:rsid w:val="002D3494"/>
    <w:rsid w:val="0045635A"/>
    <w:rsid w:val="00457D84"/>
    <w:rsid w:val="004A38A6"/>
    <w:rsid w:val="004E52E3"/>
    <w:rsid w:val="005028C0"/>
    <w:rsid w:val="00562147"/>
    <w:rsid w:val="00672A62"/>
    <w:rsid w:val="006940B2"/>
    <w:rsid w:val="006B0017"/>
    <w:rsid w:val="00786152"/>
    <w:rsid w:val="00787BDA"/>
    <w:rsid w:val="00792610"/>
    <w:rsid w:val="007E5240"/>
    <w:rsid w:val="008558EF"/>
    <w:rsid w:val="008E3359"/>
    <w:rsid w:val="009737E2"/>
    <w:rsid w:val="00A02BB2"/>
    <w:rsid w:val="00A65FE9"/>
    <w:rsid w:val="00AB6130"/>
    <w:rsid w:val="00BC5620"/>
    <w:rsid w:val="00BE55FA"/>
    <w:rsid w:val="00BF0F45"/>
    <w:rsid w:val="00C20EC8"/>
    <w:rsid w:val="00C26E50"/>
    <w:rsid w:val="00ED0E96"/>
    <w:rsid w:val="00FE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E67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1E674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1E674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1E6749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FE38F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E7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E7E6E"/>
  </w:style>
  <w:style w:type="character" w:styleId="Hyperlink">
    <w:name w:val="Hyperlink"/>
    <w:basedOn w:val="DefaultParagraphFont"/>
    <w:uiPriority w:val="99"/>
    <w:semiHidden/>
    <w:unhideWhenUsed/>
    <w:rsid w:val="000E7E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E67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1E674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1E674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1E6749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FE38F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E7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E7E6E"/>
  </w:style>
  <w:style w:type="character" w:styleId="Hyperlink">
    <w:name w:val="Hyperlink"/>
    <w:basedOn w:val="DefaultParagraphFont"/>
    <w:uiPriority w:val="99"/>
    <w:semiHidden/>
    <w:unhideWhenUsed/>
    <w:rsid w:val="000E7E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assroomclipart.com/cgi-bin/kids/imageFolio.cgi?action=view&amp;link=Clipart/School&amp;image=13-09-07_23.jpg&amp;img=12&amp;tt=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-groups.dcs.st-and.ac.uk/~history/Bookpages/Recorde4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Barsby, Elizabeth</cp:lastModifiedBy>
  <cp:revision>3</cp:revision>
  <cp:lastPrinted>2015-11-02T15:46:00Z</cp:lastPrinted>
  <dcterms:created xsi:type="dcterms:W3CDTF">2015-10-16T16:44:00Z</dcterms:created>
  <dcterms:modified xsi:type="dcterms:W3CDTF">2015-11-02T15:46:00Z</dcterms:modified>
</cp:coreProperties>
</file>